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3" w:rsidRPr="00200431" w:rsidRDefault="000E04B3" w:rsidP="000E04B3">
      <w:pPr>
        <w:pStyle w:val="Sinespaciado"/>
        <w:ind w:left="1416" w:firstLine="708"/>
        <w:jc w:val="center"/>
        <w:rPr>
          <w:rFonts w:ascii="Arial" w:hAnsi="Arial" w:cs="Arial"/>
          <w:b/>
        </w:rPr>
      </w:pPr>
      <w:r w:rsidRPr="00200431">
        <w:rPr>
          <w:rFonts w:ascii="Arial" w:hAnsi="Arial" w:cs="Arial"/>
          <w:b/>
        </w:rPr>
        <w:t>CC. Regidores del Honorable Ayuntamiento</w:t>
      </w:r>
    </w:p>
    <w:p w:rsidR="000E04B3" w:rsidRPr="00200431" w:rsidRDefault="000E04B3" w:rsidP="000E04B3">
      <w:pPr>
        <w:pStyle w:val="Sinespaciado"/>
        <w:ind w:left="1416" w:firstLine="708"/>
        <w:jc w:val="center"/>
        <w:rPr>
          <w:rFonts w:ascii="Arial" w:hAnsi="Arial" w:cs="Arial"/>
          <w:b/>
        </w:rPr>
      </w:pPr>
      <w:r w:rsidRPr="00200431">
        <w:rPr>
          <w:rFonts w:ascii="Arial" w:hAnsi="Arial" w:cs="Arial"/>
          <w:b/>
        </w:rPr>
        <w:t xml:space="preserve"> Constitucional de Cabo Corrientes, Jalisco.</w:t>
      </w:r>
    </w:p>
    <w:p w:rsidR="000E04B3" w:rsidRPr="00200431" w:rsidRDefault="000E04B3" w:rsidP="000E04B3">
      <w:pPr>
        <w:pStyle w:val="Sinespaciado"/>
        <w:ind w:left="2832"/>
        <w:rPr>
          <w:rFonts w:ascii="Arial" w:hAnsi="Arial" w:cs="Arial"/>
          <w:b/>
        </w:rPr>
      </w:pPr>
      <w:r w:rsidRPr="00200431">
        <w:rPr>
          <w:rFonts w:ascii="Arial" w:hAnsi="Arial" w:cs="Arial"/>
          <w:b/>
        </w:rPr>
        <w:t xml:space="preserve">       P r e s e n t e</w:t>
      </w:r>
    </w:p>
    <w:p w:rsidR="000E04B3" w:rsidRPr="00200431" w:rsidRDefault="000E04B3" w:rsidP="000E04B3">
      <w:pPr>
        <w:pStyle w:val="Sinespaciado"/>
        <w:rPr>
          <w:rFonts w:ascii="Arial" w:hAnsi="Arial" w:cs="Arial"/>
        </w:rPr>
      </w:pPr>
    </w:p>
    <w:p w:rsidR="000E04B3" w:rsidRPr="00200431" w:rsidRDefault="000E04B3" w:rsidP="000E04B3">
      <w:pPr>
        <w:pStyle w:val="Standard"/>
        <w:ind w:firstLine="708"/>
        <w:jc w:val="both"/>
        <w:rPr>
          <w:rFonts w:ascii="Arial" w:hAnsi="Arial" w:cs="Arial"/>
          <w:color w:val="000000" w:themeColor="text1"/>
          <w:sz w:val="22"/>
          <w:szCs w:val="22"/>
        </w:rPr>
      </w:pPr>
      <w:r w:rsidRPr="00200431">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200431">
        <w:rPr>
          <w:rFonts w:ascii="Arial" w:hAnsi="Arial" w:cs="Arial"/>
          <w:b/>
          <w:sz w:val="22"/>
          <w:szCs w:val="22"/>
        </w:rPr>
        <w:t xml:space="preserve">Sesión Ordinaria, misma que tendrá verificativo en Casa de Cultura </w:t>
      </w:r>
      <w:r w:rsidRPr="00200431">
        <w:rPr>
          <w:rFonts w:ascii="Arial" w:hAnsi="Arial" w:cs="Arial"/>
          <w:sz w:val="22"/>
          <w:szCs w:val="22"/>
        </w:rPr>
        <w:t xml:space="preserve">a realizarse el próximo </w:t>
      </w:r>
      <w:r>
        <w:rPr>
          <w:rFonts w:ascii="Arial" w:hAnsi="Arial" w:cs="Arial"/>
          <w:b/>
          <w:color w:val="000000" w:themeColor="text1"/>
          <w:sz w:val="22"/>
          <w:szCs w:val="22"/>
        </w:rPr>
        <w:t>MIERCOLES 10 DE NOVIEMBRE DEL 2021</w:t>
      </w:r>
      <w:r w:rsidRPr="00200431">
        <w:rPr>
          <w:rFonts w:ascii="Arial" w:hAnsi="Arial" w:cs="Arial"/>
          <w:b/>
          <w:color w:val="000000" w:themeColor="text1"/>
          <w:sz w:val="22"/>
          <w:szCs w:val="22"/>
        </w:rPr>
        <w:t>,</w:t>
      </w:r>
      <w:r w:rsidRPr="00200431">
        <w:rPr>
          <w:rFonts w:ascii="Arial" w:hAnsi="Arial" w:cs="Arial"/>
          <w:color w:val="000000" w:themeColor="text1"/>
          <w:sz w:val="22"/>
          <w:szCs w:val="22"/>
        </w:rPr>
        <w:t xml:space="preserve"> a las </w:t>
      </w:r>
      <w:r w:rsidRPr="00200431">
        <w:rPr>
          <w:rFonts w:ascii="Arial" w:hAnsi="Arial" w:cs="Arial"/>
          <w:b/>
          <w:color w:val="000000" w:themeColor="text1"/>
          <w:sz w:val="22"/>
          <w:szCs w:val="22"/>
        </w:rPr>
        <w:t xml:space="preserve">12:00 doce horas, </w:t>
      </w:r>
      <w:r w:rsidRPr="00200431">
        <w:rPr>
          <w:rFonts w:ascii="Arial" w:hAnsi="Arial" w:cs="Arial"/>
          <w:color w:val="000000" w:themeColor="text1"/>
          <w:sz w:val="22"/>
          <w:szCs w:val="22"/>
        </w:rPr>
        <w:t>bajo la siguiente:</w:t>
      </w:r>
    </w:p>
    <w:p w:rsidR="00FA1839" w:rsidRDefault="00FA1839"/>
    <w:p w:rsidR="000E04B3" w:rsidRPr="00780F88" w:rsidRDefault="000E04B3" w:rsidP="000E04B3">
      <w:pPr>
        <w:pStyle w:val="Standard"/>
        <w:jc w:val="both"/>
        <w:rPr>
          <w:rFonts w:ascii="Arial" w:hAnsi="Arial" w:cs="Arial"/>
          <w:b/>
          <w:sz w:val="22"/>
          <w:szCs w:val="22"/>
          <w:u w:val="single"/>
        </w:rPr>
      </w:pPr>
      <w:r w:rsidRPr="00780F88">
        <w:rPr>
          <w:rFonts w:ascii="Arial" w:hAnsi="Arial" w:cs="Arial"/>
          <w:b/>
          <w:sz w:val="22"/>
          <w:szCs w:val="22"/>
          <w:u w:val="single"/>
        </w:rPr>
        <w:t>O  R  D  E  N    D  E   L     D Í  A</w:t>
      </w:r>
    </w:p>
    <w:p w:rsidR="000E04B3" w:rsidRPr="00780F88" w:rsidRDefault="000E04B3" w:rsidP="000E04B3">
      <w:pPr>
        <w:pStyle w:val="Sinespaciado"/>
        <w:jc w:val="both"/>
        <w:rPr>
          <w:rFonts w:ascii="Arial" w:hAnsi="Arial" w:cs="Arial"/>
          <w:lang w:eastAsia="es-ES"/>
        </w:rPr>
      </w:pPr>
    </w:p>
    <w:p w:rsidR="000E04B3" w:rsidRPr="00780F88" w:rsidRDefault="000E04B3" w:rsidP="000E04B3">
      <w:pPr>
        <w:pStyle w:val="Sinespaciado"/>
        <w:jc w:val="both"/>
        <w:rPr>
          <w:rFonts w:ascii="Arial" w:hAnsi="Arial" w:cs="Arial"/>
        </w:rPr>
      </w:pPr>
      <w:r w:rsidRPr="00780F88">
        <w:rPr>
          <w:rFonts w:ascii="Arial" w:hAnsi="Arial" w:cs="Arial"/>
          <w:b/>
        </w:rPr>
        <w:t>I.-</w:t>
      </w:r>
      <w:r w:rsidRPr="00780F88">
        <w:rPr>
          <w:rFonts w:ascii="Arial" w:hAnsi="Arial" w:cs="Arial"/>
        </w:rPr>
        <w:t xml:space="preserve"> Lista de Asistencia y Declaración del Quórum legal.</w:t>
      </w:r>
    </w:p>
    <w:p w:rsidR="000E04B3" w:rsidRDefault="000E04B3" w:rsidP="000E04B3">
      <w:pPr>
        <w:pStyle w:val="Sinespaciado"/>
        <w:jc w:val="both"/>
        <w:rPr>
          <w:rFonts w:ascii="Arial" w:hAnsi="Arial" w:cs="Arial"/>
        </w:rPr>
      </w:pPr>
    </w:p>
    <w:p w:rsidR="000E04B3" w:rsidRDefault="000E04B3" w:rsidP="000E04B3">
      <w:pPr>
        <w:pStyle w:val="Sinespaciado"/>
        <w:jc w:val="both"/>
        <w:rPr>
          <w:rFonts w:ascii="Arial" w:hAnsi="Arial" w:cs="Arial"/>
          <w:lang w:val="es-ES" w:eastAsia="es-ES"/>
        </w:rPr>
      </w:pPr>
      <w:r w:rsidRPr="00476B78">
        <w:rPr>
          <w:rFonts w:ascii="Arial" w:hAnsi="Arial" w:cs="Arial"/>
          <w:b/>
          <w:lang w:val="es-ES" w:eastAsia="es-ES"/>
        </w:rPr>
        <w:t>II.-</w:t>
      </w:r>
      <w:r>
        <w:rPr>
          <w:rFonts w:ascii="Arial" w:hAnsi="Arial" w:cs="Arial"/>
          <w:lang w:val="es-ES" w:eastAsia="es-ES"/>
        </w:rPr>
        <w:t xml:space="preserve"> Aprobación del orden del día.</w:t>
      </w:r>
    </w:p>
    <w:p w:rsidR="000E04B3" w:rsidRDefault="000E04B3" w:rsidP="000E04B3">
      <w:pPr>
        <w:spacing w:line="276" w:lineRule="auto"/>
        <w:jc w:val="both"/>
        <w:rPr>
          <w:rFonts w:ascii="Arial" w:eastAsia="Arial" w:hAnsi="Arial" w:cs="Arial"/>
        </w:rPr>
      </w:pPr>
    </w:p>
    <w:p w:rsidR="000E04B3" w:rsidRDefault="000E04B3" w:rsidP="000E04B3">
      <w:pPr>
        <w:spacing w:line="276" w:lineRule="auto"/>
        <w:jc w:val="center"/>
        <w:rPr>
          <w:rFonts w:ascii="Arial" w:eastAsia="Arial" w:hAnsi="Arial" w:cs="Arial"/>
        </w:rPr>
      </w:pPr>
      <w:r>
        <w:rPr>
          <w:rFonts w:ascii="Arial" w:eastAsia="Arial" w:hAnsi="Arial" w:cs="Arial"/>
          <w:b/>
        </w:rPr>
        <w:t>D E C R E T O:</w:t>
      </w:r>
    </w:p>
    <w:p w:rsidR="000E04B3" w:rsidRPr="006D6986" w:rsidRDefault="000E04B3" w:rsidP="000E04B3">
      <w:pPr>
        <w:jc w:val="both"/>
        <w:rPr>
          <w:color w:val="000000" w:themeColor="text1"/>
        </w:rPr>
      </w:pPr>
      <w:r>
        <w:rPr>
          <w:rFonts w:ascii="Arial" w:eastAsia="Arial" w:hAnsi="Arial" w:cs="Arial"/>
          <w:b/>
        </w:rPr>
        <w:t>PRIMERO</w:t>
      </w:r>
      <w:r>
        <w:rPr>
          <w:rFonts w:ascii="Arial" w:eastAsia="Arial" w:hAnsi="Arial" w:cs="Arial"/>
        </w:rPr>
        <w:t xml:space="preserve">.- Se autoriza al Ayuntamiento del Municipio de Municipio de Cabo Corrientes Jalisco, por Unanimidad de Votos, para que a través de los funcionarios públicos C. Miguel </w:t>
      </w:r>
      <w:proofErr w:type="spellStart"/>
      <w:r>
        <w:rPr>
          <w:rFonts w:ascii="Arial" w:eastAsia="Arial" w:hAnsi="Arial" w:cs="Arial"/>
        </w:rPr>
        <w:t>Angel</w:t>
      </w:r>
      <w:proofErr w:type="spellEnd"/>
      <w:r>
        <w:rPr>
          <w:rFonts w:ascii="Arial" w:eastAsia="Arial" w:hAnsi="Arial" w:cs="Arial"/>
        </w:rPr>
        <w:t xml:space="preserve"> Silva Ramírez, en su carácter de Presidente Municipal, Lic. Juan Manuel Rodríguez Santana, en su carácter de Síndico, </w:t>
      </w:r>
      <w:r w:rsidRPr="007F2BC2">
        <w:rPr>
          <w:rFonts w:ascii="Arial" w:hAnsi="Arial" w:cs="Arial"/>
          <w:color w:val="000000" w:themeColor="text1"/>
        </w:rPr>
        <w:t>Lic. Edgar Ramón Ibarra Contreras</w:t>
      </w:r>
      <w:r>
        <w:rPr>
          <w:rFonts w:ascii="Arial" w:hAnsi="Arial" w:cs="Arial"/>
          <w:color w:val="000000" w:themeColor="text1"/>
        </w:rPr>
        <w:t>,</w:t>
      </w:r>
      <w:r w:rsidRPr="00DB0A0C">
        <w:rPr>
          <w:color w:val="000000" w:themeColor="text1"/>
        </w:rPr>
        <w:t xml:space="preserve"> </w:t>
      </w:r>
      <w:r>
        <w:rPr>
          <w:rFonts w:ascii="Arial" w:eastAsia="Arial" w:hAnsi="Arial" w:cs="Arial"/>
        </w:rPr>
        <w:t>en su carácter de Secretario General y</w:t>
      </w:r>
      <w:r>
        <w:rPr>
          <w:rFonts w:ascii="Arial" w:eastAsia="Arial" w:hAnsi="Arial" w:cs="Arial"/>
          <w:color w:val="FF0000"/>
        </w:rPr>
        <w:t xml:space="preserve"> </w:t>
      </w:r>
      <w:r>
        <w:rPr>
          <w:rFonts w:ascii="Arial" w:eastAsia="Arial" w:hAnsi="Arial" w:cs="Arial"/>
        </w:rPr>
        <w:t>L.C.P Alfredo Juárez Castro, en su carácter de Encargado de la Hacienda Municipal, y de conformidad con lo dispuesto en el artículo 8o del Decreto 28287/LXII/20, publicado en el Periódico Oficial “El Estado de Jalisco”, el día 28 de Diciembre de 2020; que contiene el Presupuesto de Egresos del Gobierno del Estado de Jalisco, para el periodo comprendido del 1º de Enero al 31 de Diciembre de 2021, y el  Art. 11 de la Ley de Coordinación Fiscal del Estado de Jalisco y sus Municipios, celebren con la Secretaría de la Hacienda Pública del Gobierno del Estado de Jalisco, un convenio de apoyo financiero con cargo al Fondo General de Participaciones</w:t>
      </w:r>
      <w:r w:rsidRPr="007F2BC2">
        <w:rPr>
          <w:rFonts w:ascii="Arial" w:eastAsia="Arial" w:hAnsi="Arial" w:cs="Arial"/>
        </w:rPr>
        <w:t>,</w:t>
      </w:r>
      <w:r>
        <w:rPr>
          <w:rFonts w:ascii="Arial" w:eastAsia="Arial" w:hAnsi="Arial" w:cs="Arial"/>
        </w:rPr>
        <w:t xml:space="preserve"> correspondientes al ejercicio fiscal 2022, hasta por la cantidad de </w:t>
      </w:r>
      <w:r w:rsidRPr="007F2BC2">
        <w:rPr>
          <w:rFonts w:ascii="Arial" w:eastAsia="Arial" w:hAnsi="Arial" w:cs="Arial"/>
        </w:rPr>
        <w:t>$</w:t>
      </w:r>
      <w:r>
        <w:rPr>
          <w:rFonts w:ascii="Arial" w:eastAsia="Arial" w:hAnsi="Arial" w:cs="Arial"/>
        </w:rPr>
        <w:t>2´000,000</w:t>
      </w:r>
      <w:r w:rsidRPr="007F2BC2">
        <w:rPr>
          <w:rFonts w:ascii="Arial" w:eastAsia="Arial" w:hAnsi="Arial" w:cs="Arial"/>
        </w:rPr>
        <w:t>.00 (</w:t>
      </w:r>
      <w:r>
        <w:rPr>
          <w:rFonts w:ascii="Arial" w:eastAsia="Arial" w:hAnsi="Arial" w:cs="Arial"/>
        </w:rPr>
        <w:t>Dos Millones de p</w:t>
      </w:r>
      <w:r w:rsidRPr="007F2BC2">
        <w:rPr>
          <w:rFonts w:ascii="Arial" w:eastAsia="Arial" w:hAnsi="Arial" w:cs="Arial"/>
        </w:rPr>
        <w:t xml:space="preserve">esos 00/100 M.N.) </w:t>
      </w:r>
      <w:r w:rsidRPr="006D6986">
        <w:rPr>
          <w:rFonts w:ascii="Arial" w:hAnsi="Arial" w:cs="Arial"/>
          <w:color w:val="000000" w:themeColor="text1"/>
        </w:rPr>
        <w:t>más el costo financiero que esta genere, a efecto de solventar las necesidades de liquidez de corto plazo.</w:t>
      </w:r>
    </w:p>
    <w:p w:rsidR="000E04B3" w:rsidRPr="00617FBF" w:rsidRDefault="000E04B3" w:rsidP="000E04B3">
      <w:pPr>
        <w:jc w:val="both"/>
        <w:rPr>
          <w:color w:val="000000" w:themeColor="text1"/>
        </w:rPr>
      </w:pPr>
      <w:r>
        <w:rPr>
          <w:rFonts w:ascii="Arial" w:eastAsia="Arial" w:hAnsi="Arial" w:cs="Arial"/>
        </w:rPr>
        <w:t xml:space="preserve">El anticipo autorizado tendrá un vencimiento no mayor al mes de Diciembre de 2022 y a efecto de resarcir al Estado de Jalisco el costo financiero del mismo se autoriza a pactar el pago mediante </w:t>
      </w:r>
      <w:r>
        <w:rPr>
          <w:rFonts w:ascii="Arial" w:eastAsia="Arial" w:hAnsi="Arial" w:cs="Arial"/>
          <w:b/>
          <w:color w:val="000000" w:themeColor="text1"/>
        </w:rPr>
        <w:t>(11</w:t>
      </w:r>
      <w:r w:rsidRPr="007F2BC2">
        <w:rPr>
          <w:rFonts w:ascii="Arial" w:eastAsia="Arial" w:hAnsi="Arial" w:cs="Arial"/>
          <w:b/>
          <w:color w:val="000000" w:themeColor="text1"/>
        </w:rPr>
        <w:t>)</w:t>
      </w:r>
      <w:r w:rsidRPr="007F2BC2">
        <w:rPr>
          <w:rFonts w:ascii="Arial" w:eastAsia="Arial" w:hAnsi="Arial" w:cs="Arial"/>
          <w:color w:val="000000" w:themeColor="text1"/>
        </w:rPr>
        <w:t xml:space="preserve"> amortizaciones mensuales y sucesivas a partir del mes de </w:t>
      </w:r>
      <w:r w:rsidRPr="007F2BC2">
        <w:rPr>
          <w:rFonts w:ascii="Arial" w:eastAsia="Arial" w:hAnsi="Arial" w:cs="Arial"/>
          <w:b/>
          <w:color w:val="000000" w:themeColor="text1"/>
        </w:rPr>
        <w:t xml:space="preserve">Enero </w:t>
      </w:r>
      <w:r w:rsidRPr="007F2BC2">
        <w:rPr>
          <w:rFonts w:ascii="Arial" w:eastAsia="Arial" w:hAnsi="Arial" w:cs="Arial"/>
          <w:color w:val="000000" w:themeColor="text1"/>
        </w:rPr>
        <w:t xml:space="preserve"> de 2022, hasta llegar a la devolución de la cantidad total solicitada, </w:t>
      </w:r>
      <w:r w:rsidRPr="006D6986">
        <w:rPr>
          <w:rFonts w:ascii="Arial" w:hAnsi="Arial" w:cs="Arial"/>
          <w:color w:val="000000" w:themeColor="text1"/>
        </w:rPr>
        <w:t>más el total de los intereses y accesorios financieros que se generados.</w:t>
      </w:r>
    </w:p>
    <w:p w:rsidR="000E04B3" w:rsidRDefault="000E04B3" w:rsidP="000E04B3">
      <w:pPr>
        <w:spacing w:line="276" w:lineRule="auto"/>
        <w:jc w:val="both"/>
        <w:rPr>
          <w:rFonts w:ascii="Arial" w:eastAsia="Arial" w:hAnsi="Arial" w:cs="Arial"/>
        </w:rPr>
      </w:pPr>
      <w:r>
        <w:rPr>
          <w:rFonts w:ascii="Arial" w:eastAsia="Arial" w:hAnsi="Arial" w:cs="Arial"/>
          <w:b/>
        </w:rPr>
        <w:t>SEGUNDO.-</w:t>
      </w:r>
      <w:r>
        <w:rPr>
          <w:rFonts w:ascii="Arial" w:eastAsia="Arial" w:hAnsi="Arial" w:cs="Arial"/>
        </w:rPr>
        <w:t xml:space="preserve"> Se autoriza a los funcionarios públicos C. Miguel </w:t>
      </w:r>
      <w:proofErr w:type="spellStart"/>
      <w:r>
        <w:rPr>
          <w:rFonts w:ascii="Arial" w:eastAsia="Arial" w:hAnsi="Arial" w:cs="Arial"/>
        </w:rPr>
        <w:t>Angel</w:t>
      </w:r>
      <w:proofErr w:type="spellEnd"/>
      <w:r>
        <w:rPr>
          <w:rFonts w:ascii="Arial" w:eastAsia="Arial" w:hAnsi="Arial" w:cs="Arial"/>
        </w:rPr>
        <w:t xml:space="preserve"> Silva Ramírez, en su carácter de Presidente Municipal, Lic. Juan Manuel Rodríguez Santana, en su carácter de Síndico, </w:t>
      </w:r>
      <w:r w:rsidRPr="007F2BC2">
        <w:rPr>
          <w:rFonts w:ascii="Arial" w:hAnsi="Arial" w:cs="Arial"/>
          <w:color w:val="000000" w:themeColor="text1"/>
        </w:rPr>
        <w:t>Lic. Edgar Ramón Ibarra Contreras</w:t>
      </w:r>
      <w:r>
        <w:rPr>
          <w:rFonts w:ascii="Arial" w:hAnsi="Arial" w:cs="Arial"/>
          <w:color w:val="000000" w:themeColor="text1"/>
        </w:rPr>
        <w:t>,</w:t>
      </w:r>
      <w:r w:rsidRPr="00DB0A0C">
        <w:rPr>
          <w:color w:val="000000" w:themeColor="text1"/>
        </w:rPr>
        <w:t xml:space="preserve"> </w:t>
      </w:r>
      <w:r>
        <w:rPr>
          <w:rFonts w:ascii="Arial" w:eastAsia="Arial" w:hAnsi="Arial" w:cs="Arial"/>
        </w:rPr>
        <w:t>en su carácter de Secretario General y</w:t>
      </w:r>
      <w:r>
        <w:rPr>
          <w:rFonts w:ascii="Arial" w:eastAsia="Arial" w:hAnsi="Arial" w:cs="Arial"/>
          <w:color w:val="FF0000"/>
        </w:rPr>
        <w:t xml:space="preserve"> </w:t>
      </w:r>
      <w:r>
        <w:rPr>
          <w:rFonts w:ascii="Arial" w:eastAsia="Arial" w:hAnsi="Arial" w:cs="Arial"/>
        </w:rPr>
        <w:t xml:space="preserve">L.C.P Alfredo Juárez Castro,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General de Participaciones la </w:t>
      </w:r>
      <w:r>
        <w:rPr>
          <w:rFonts w:ascii="Arial" w:eastAsia="Arial" w:hAnsi="Arial" w:cs="Arial"/>
        </w:rPr>
        <w:lastRenderedPageBreak/>
        <w:t xml:space="preserve">autorización a la Secretaría de la Hacienda Pública del Gobierno del Estado de Jalisco para que lleve a cabo su retención y aplicación para el pago del anticipo recibido así como el cargo del costo financiero que se genere. </w:t>
      </w:r>
    </w:p>
    <w:p w:rsidR="000E04B3" w:rsidRDefault="000E04B3" w:rsidP="000E04B3">
      <w:pPr>
        <w:spacing w:line="276" w:lineRule="auto"/>
        <w:jc w:val="both"/>
        <w:rPr>
          <w:rFonts w:ascii="Arial" w:eastAsia="Arial" w:hAnsi="Arial" w:cs="Arial"/>
        </w:rPr>
      </w:pPr>
      <w:r>
        <w:rPr>
          <w:rFonts w:ascii="Arial" w:eastAsia="Arial" w:hAnsi="Arial" w:cs="Arial"/>
        </w:rPr>
        <w:t>En el convenio de apoyo financiero correspondiente, se autoriza a pactar en favor de la Secretaría de la Hacienda Pública del Estado de Jalisco el derecho a:</w:t>
      </w:r>
    </w:p>
    <w:p w:rsidR="000E04B3" w:rsidRDefault="000E04B3" w:rsidP="000E04B3">
      <w:pPr>
        <w:numPr>
          <w:ilvl w:val="0"/>
          <w:numId w:val="1"/>
        </w:numPr>
        <w:spacing w:after="0" w:line="276" w:lineRule="auto"/>
        <w:jc w:val="both"/>
        <w:rPr>
          <w:rFonts w:ascii="Arial" w:eastAsia="Arial" w:hAnsi="Arial" w:cs="Arial"/>
        </w:rPr>
      </w:pPr>
      <w:r>
        <w:rPr>
          <w:rFonts w:ascii="Arial" w:eastAsia="Arial" w:hAnsi="Arial" w:cs="Arial"/>
        </w:rPr>
        <w:t>Compensar del Fondo General de Participaciones, el monto mensual de amortización y pago correspondiente, así como</w:t>
      </w:r>
    </w:p>
    <w:p w:rsidR="000E04B3" w:rsidRDefault="000E04B3" w:rsidP="000E04B3">
      <w:pPr>
        <w:numPr>
          <w:ilvl w:val="0"/>
          <w:numId w:val="1"/>
        </w:numPr>
        <w:spacing w:after="0" w:line="276" w:lineRule="auto"/>
        <w:jc w:val="both"/>
        <w:rPr>
          <w:rFonts w:ascii="Arial" w:eastAsia="Arial" w:hAnsi="Arial" w:cs="Arial"/>
        </w:rPr>
      </w:pPr>
      <w:r>
        <w:rPr>
          <w:rFonts w:ascii="Arial" w:eastAsia="Arial" w:hAnsi="Arial" w:cs="Arial"/>
        </w:rPr>
        <w:t>En caso de que el importe mensual del  Fondo General de Participaciones, no sea suficiente para compensar el importe mensual de amortización y pago  correspondiente, se autoriza a la Secretaría de Hacienda Pública del Estado de Jalisco a realizar la compensación con cargo al Fondo de Fomento Municipal y a las Participaciones Estatales.</w:t>
      </w:r>
    </w:p>
    <w:p w:rsidR="000E04B3" w:rsidRDefault="000E04B3" w:rsidP="000E04B3">
      <w:pPr>
        <w:spacing w:after="0" w:line="276" w:lineRule="auto"/>
        <w:ind w:left="720"/>
        <w:jc w:val="both"/>
        <w:rPr>
          <w:rFonts w:ascii="Arial" w:eastAsia="Arial" w:hAnsi="Arial" w:cs="Arial"/>
        </w:rPr>
      </w:pPr>
    </w:p>
    <w:p w:rsidR="000E04B3" w:rsidRDefault="000E04B3" w:rsidP="000E04B3">
      <w:pPr>
        <w:numPr>
          <w:ilvl w:val="0"/>
          <w:numId w:val="1"/>
        </w:numPr>
        <w:spacing w:line="276" w:lineRule="auto"/>
        <w:jc w:val="both"/>
        <w:rPr>
          <w:rFonts w:ascii="Arial" w:eastAsia="Arial" w:hAnsi="Arial" w:cs="Arial"/>
        </w:rPr>
      </w:pPr>
      <w:r>
        <w:rPr>
          <w:rFonts w:ascii="Arial" w:eastAsia="Arial" w:hAnsi="Arial" w:cs="Arial"/>
        </w:rPr>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Cabo </w:t>
      </w:r>
      <w:proofErr w:type="spellStart"/>
      <w:r>
        <w:rPr>
          <w:rFonts w:ascii="Arial" w:eastAsia="Arial" w:hAnsi="Arial" w:cs="Arial"/>
        </w:rPr>
        <w:t>Corrintes</w:t>
      </w:r>
      <w:proofErr w:type="spellEnd"/>
      <w:r>
        <w:rPr>
          <w:rFonts w:ascii="Arial" w:eastAsia="Arial" w:hAnsi="Arial" w:cs="Arial"/>
          <w:color w:val="FF0000"/>
        </w:rPr>
        <w:t xml:space="preserve"> </w:t>
      </w:r>
      <w:r>
        <w:rPr>
          <w:rFonts w:ascii="Arial" w:eastAsia="Arial" w:hAnsi="Arial" w:cs="Arial"/>
        </w:rPr>
        <w:t>para realizar las previsiones y ajustes correspondientes a su presupuesto para el cumplimiento de las obligaciones asumidas con el Estado y sus cesionarios.</w:t>
      </w:r>
    </w:p>
    <w:p w:rsidR="000E04B3" w:rsidRPr="006D6986" w:rsidRDefault="000E04B3" w:rsidP="000E04B3">
      <w:pPr>
        <w:spacing w:line="276" w:lineRule="auto"/>
        <w:jc w:val="both"/>
        <w:rPr>
          <w:rFonts w:ascii="Arial" w:eastAsia="Arial" w:hAnsi="Arial" w:cs="Arial"/>
          <w:shd w:val="clear" w:color="auto" w:fill="B6D7A8"/>
        </w:rPr>
      </w:pPr>
      <w:r>
        <w:rPr>
          <w:rFonts w:ascii="Arial" w:eastAsia="Arial" w:hAnsi="Arial" w:cs="Arial"/>
          <w:b/>
        </w:rPr>
        <w:t>TERCERO.-</w:t>
      </w:r>
      <w:r>
        <w:rPr>
          <w:rFonts w:ascii="Arial" w:eastAsia="Arial" w:hAnsi="Arial" w:cs="Arial"/>
        </w:rPr>
        <w:t xml:space="preserve"> Se aprueba y se autoriza la suscripción del convenio de anticipo de participaciones, con la Secretaría de la Hacienda Pública del Gobierno del Estado de Jalisco a efecto de documentar el anticipo con cargo al Fondo General de Participaciones 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rsidR="000E04B3" w:rsidRDefault="000E04B3" w:rsidP="000E04B3">
      <w:pPr>
        <w:spacing w:line="276" w:lineRule="auto"/>
        <w:jc w:val="both"/>
        <w:rPr>
          <w:rFonts w:ascii="Arial" w:eastAsia="Arial" w:hAnsi="Arial" w:cs="Arial"/>
        </w:rPr>
      </w:pPr>
      <w:r>
        <w:rPr>
          <w:rFonts w:ascii="Arial" w:eastAsia="Arial" w:hAnsi="Arial" w:cs="Arial"/>
          <w:b/>
        </w:rPr>
        <w:t>CUARTO.-</w:t>
      </w:r>
      <w:r>
        <w:rPr>
          <w:rFonts w:ascii="Arial" w:eastAsia="Arial" w:hAnsi="Arial" w:cs="Arial"/>
        </w:rPr>
        <w:t xml:space="preserve"> Se aprueba y se autoriza al Encargado de la Hacienda Municipal para que realice los ajustes, ampliaciones, disminuciones y transferencias presupuestales dentro del Presupuesto de Egresos Autorizado del Municipio de Cabo Corrientes, que se requieran para cumplir con el presente decreto. Incluyendo aquellos casos en los que el Estado renuncie expresamente a su derecho a ejercer la compensación.</w:t>
      </w:r>
    </w:p>
    <w:p w:rsidR="000E04B3" w:rsidRDefault="000E04B3" w:rsidP="000E04B3">
      <w:pPr>
        <w:spacing w:line="276" w:lineRule="auto"/>
        <w:jc w:val="both"/>
        <w:rPr>
          <w:rFonts w:ascii="Arial" w:eastAsia="Arial" w:hAnsi="Arial" w:cs="Arial"/>
        </w:rPr>
      </w:pPr>
      <w:r>
        <w:rPr>
          <w:rFonts w:ascii="Arial" w:eastAsia="Arial" w:hAnsi="Arial" w:cs="Arial"/>
          <w:b/>
        </w:rPr>
        <w:t>QUINTO.-</w:t>
      </w:r>
      <w:r>
        <w:rPr>
          <w:rFonts w:ascii="Arial" w:eastAsia="Arial" w:hAnsi="Arial" w:cs="Arial"/>
        </w:rPr>
        <w:t xml:space="preserve"> Se autoriza a los ciudadanos C. Miguel </w:t>
      </w:r>
      <w:proofErr w:type="spellStart"/>
      <w:r>
        <w:rPr>
          <w:rFonts w:ascii="Arial" w:eastAsia="Arial" w:hAnsi="Arial" w:cs="Arial"/>
        </w:rPr>
        <w:t>Angel</w:t>
      </w:r>
      <w:proofErr w:type="spellEnd"/>
      <w:r>
        <w:rPr>
          <w:rFonts w:ascii="Arial" w:eastAsia="Arial" w:hAnsi="Arial" w:cs="Arial"/>
        </w:rPr>
        <w:t xml:space="preserve"> Silva Ramírez, en su carácter de Presidente Municipal, Lic. Juan Manuel Rodríguez Santana, en su carácter de Síndico, </w:t>
      </w:r>
      <w:r w:rsidRPr="007F2BC2">
        <w:rPr>
          <w:rFonts w:ascii="Arial" w:hAnsi="Arial" w:cs="Arial"/>
          <w:color w:val="000000" w:themeColor="text1"/>
        </w:rPr>
        <w:lastRenderedPageBreak/>
        <w:t>Lic. Edgar Ramón Ibarra Contreras</w:t>
      </w:r>
      <w:r>
        <w:rPr>
          <w:rFonts w:ascii="Arial" w:hAnsi="Arial" w:cs="Arial"/>
          <w:color w:val="000000" w:themeColor="text1"/>
        </w:rPr>
        <w:t>,</w:t>
      </w:r>
      <w:r w:rsidRPr="00DB0A0C">
        <w:rPr>
          <w:color w:val="000000" w:themeColor="text1"/>
        </w:rPr>
        <w:t xml:space="preserve"> </w:t>
      </w:r>
      <w:r>
        <w:rPr>
          <w:rFonts w:ascii="Arial" w:eastAsia="Arial" w:hAnsi="Arial" w:cs="Arial"/>
        </w:rPr>
        <w:t>en su carácter de Secretario General y</w:t>
      </w:r>
      <w:r>
        <w:rPr>
          <w:rFonts w:ascii="Arial" w:eastAsia="Arial" w:hAnsi="Arial" w:cs="Arial"/>
          <w:color w:val="FF0000"/>
        </w:rPr>
        <w:t xml:space="preserve"> </w:t>
      </w:r>
      <w:r>
        <w:rPr>
          <w:rFonts w:ascii="Arial" w:eastAsia="Arial" w:hAnsi="Arial" w:cs="Arial"/>
        </w:rPr>
        <w:t>L.C.P Alfredo Juárez Castro, 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p>
    <w:p w:rsidR="000E04B3" w:rsidRPr="008C4EA6" w:rsidRDefault="000E04B3" w:rsidP="000E04B3">
      <w:pPr>
        <w:spacing w:line="276" w:lineRule="auto"/>
        <w:jc w:val="center"/>
        <w:rPr>
          <w:rFonts w:ascii="Arial" w:eastAsia="Arial" w:hAnsi="Arial" w:cs="Arial"/>
          <w:lang w:val="en-US"/>
        </w:rPr>
      </w:pPr>
      <w:r w:rsidRPr="008C4EA6">
        <w:rPr>
          <w:rFonts w:ascii="Arial" w:eastAsia="Arial" w:hAnsi="Arial" w:cs="Arial"/>
          <w:b/>
          <w:lang w:val="en-US"/>
        </w:rPr>
        <w:t>T R A N S I T O R I O S</w:t>
      </w:r>
    </w:p>
    <w:p w:rsidR="000E04B3" w:rsidRDefault="000E04B3" w:rsidP="000E04B3">
      <w:pPr>
        <w:spacing w:after="0" w:line="276" w:lineRule="auto"/>
        <w:jc w:val="both"/>
        <w:rPr>
          <w:rFonts w:ascii="Arial" w:eastAsia="Arial" w:hAnsi="Arial" w:cs="Arial"/>
        </w:rPr>
      </w:pPr>
      <w:r>
        <w:rPr>
          <w:rFonts w:ascii="Arial" w:eastAsia="Arial" w:hAnsi="Arial" w:cs="Arial"/>
          <w:b/>
        </w:rPr>
        <w:t xml:space="preserve">PRIMERO.- </w:t>
      </w:r>
      <w:r>
        <w:rPr>
          <w:rFonts w:ascii="Arial" w:eastAsia="Arial" w:hAnsi="Arial" w:cs="Arial"/>
        </w:rPr>
        <w:t>Publíquese el presente Decreto en la Gaceta Oficial de Cabo Corrientes.</w:t>
      </w:r>
    </w:p>
    <w:p w:rsidR="000E04B3" w:rsidRDefault="000E04B3" w:rsidP="000E04B3">
      <w:pPr>
        <w:spacing w:after="0" w:line="276" w:lineRule="auto"/>
        <w:jc w:val="both"/>
        <w:rPr>
          <w:rFonts w:ascii="Arial" w:eastAsia="Arial" w:hAnsi="Arial" w:cs="Arial"/>
        </w:rPr>
      </w:pPr>
    </w:p>
    <w:p w:rsidR="000E04B3" w:rsidRDefault="000E04B3" w:rsidP="000E04B3">
      <w:pPr>
        <w:spacing w:after="0" w:line="276" w:lineRule="auto"/>
        <w:jc w:val="both"/>
        <w:rPr>
          <w:rFonts w:ascii="Arial" w:eastAsia="Arial" w:hAnsi="Arial" w:cs="Arial"/>
        </w:rPr>
      </w:pPr>
      <w:r>
        <w:rPr>
          <w:rFonts w:ascii="Arial" w:eastAsia="Arial" w:hAnsi="Arial" w:cs="Arial"/>
          <w:b/>
        </w:rPr>
        <w:t>SEGUNDO.-</w:t>
      </w:r>
      <w:r>
        <w:rPr>
          <w:rFonts w:ascii="Arial" w:eastAsia="Arial" w:hAnsi="Arial" w:cs="Arial"/>
        </w:rPr>
        <w:t xml:space="preserve"> El presente Decreto entrará en vigora partir del día siguiente de su publicación en la Gaceta Oficial de Cabo Corrientes.</w:t>
      </w:r>
    </w:p>
    <w:p w:rsidR="000E04B3" w:rsidRPr="00530794" w:rsidRDefault="000E04B3" w:rsidP="000E04B3">
      <w:pPr>
        <w:spacing w:after="0" w:line="240" w:lineRule="auto"/>
        <w:jc w:val="both"/>
        <w:rPr>
          <w:rFonts w:ascii="Arial" w:hAnsi="Arial" w:cs="Arial"/>
          <w:lang w:val="es-ES"/>
        </w:rPr>
      </w:pPr>
    </w:p>
    <w:p w:rsidR="000E04B3" w:rsidRPr="00200431" w:rsidRDefault="000E04B3" w:rsidP="000E04B3">
      <w:pPr>
        <w:pStyle w:val="Sangradetextonormal"/>
        <w:ind w:firstLine="0"/>
        <w:jc w:val="center"/>
        <w:rPr>
          <w:rFonts w:ascii="Arial" w:hAnsi="Arial" w:cs="Arial"/>
          <w:b/>
          <w:sz w:val="22"/>
          <w:szCs w:val="22"/>
        </w:rPr>
      </w:pPr>
    </w:p>
    <w:p w:rsidR="000E04B3" w:rsidRPr="00200431" w:rsidRDefault="000E04B3" w:rsidP="000E04B3">
      <w:pPr>
        <w:pStyle w:val="Sangradetextonormal"/>
        <w:ind w:firstLine="0"/>
        <w:jc w:val="center"/>
        <w:rPr>
          <w:rFonts w:ascii="Arial" w:hAnsi="Arial" w:cs="Arial"/>
          <w:b/>
          <w:sz w:val="22"/>
          <w:szCs w:val="22"/>
        </w:rPr>
      </w:pPr>
      <w:r w:rsidRPr="00200431">
        <w:rPr>
          <w:rFonts w:ascii="Arial" w:hAnsi="Arial" w:cs="Arial"/>
          <w:b/>
          <w:sz w:val="22"/>
          <w:szCs w:val="22"/>
        </w:rPr>
        <w:t>ATENTAMENTE</w:t>
      </w:r>
    </w:p>
    <w:p w:rsidR="000E04B3" w:rsidRPr="00200431" w:rsidRDefault="000E04B3" w:rsidP="000E04B3">
      <w:pPr>
        <w:tabs>
          <w:tab w:val="center" w:pos="4419"/>
          <w:tab w:val="right" w:pos="8838"/>
        </w:tabs>
        <w:spacing w:after="0" w:line="240" w:lineRule="auto"/>
        <w:rPr>
          <w:rFonts w:ascii="Arial" w:hAnsi="Arial" w:cs="Arial"/>
          <w:b/>
        </w:rPr>
      </w:pPr>
      <w:r w:rsidRPr="00200431">
        <w:rPr>
          <w:rFonts w:ascii="Arial" w:hAnsi="Arial" w:cs="Arial"/>
          <w:b/>
        </w:rPr>
        <w:tab/>
        <w:t xml:space="preserve">El Tuito, Municipio de Cabo Corrientes, Jalisco, a </w:t>
      </w:r>
      <w:r>
        <w:rPr>
          <w:rFonts w:ascii="Arial" w:hAnsi="Arial" w:cs="Arial"/>
          <w:b/>
        </w:rPr>
        <w:t>08 de Noviembre del 2021</w:t>
      </w:r>
      <w:bookmarkStart w:id="0" w:name="_GoBack"/>
      <w:bookmarkEnd w:id="0"/>
      <w:r w:rsidRPr="00200431">
        <w:rPr>
          <w:rFonts w:ascii="Arial" w:hAnsi="Arial" w:cs="Arial"/>
          <w:b/>
        </w:rPr>
        <w:t>.</w:t>
      </w:r>
    </w:p>
    <w:p w:rsidR="000E04B3" w:rsidRDefault="000E04B3" w:rsidP="000E04B3">
      <w:pPr>
        <w:spacing w:after="0" w:line="240" w:lineRule="auto"/>
        <w:rPr>
          <w:rFonts w:ascii="Arial" w:hAnsi="Arial" w:cs="Arial"/>
          <w:b/>
          <w:color w:val="000000"/>
        </w:rPr>
      </w:pPr>
    </w:p>
    <w:p w:rsidR="000E04B3" w:rsidRDefault="000E04B3" w:rsidP="000E04B3">
      <w:pPr>
        <w:spacing w:after="0" w:line="240" w:lineRule="auto"/>
        <w:rPr>
          <w:rFonts w:ascii="Arial" w:hAnsi="Arial" w:cs="Arial"/>
          <w:b/>
          <w:color w:val="000000"/>
        </w:rPr>
      </w:pPr>
    </w:p>
    <w:p w:rsidR="000E04B3" w:rsidRPr="00200431" w:rsidRDefault="000E04B3" w:rsidP="000E04B3">
      <w:pPr>
        <w:spacing w:after="0" w:line="240" w:lineRule="auto"/>
        <w:rPr>
          <w:rFonts w:ascii="Arial" w:hAnsi="Arial" w:cs="Arial"/>
          <w:b/>
          <w:color w:val="000000"/>
        </w:rPr>
      </w:pPr>
    </w:p>
    <w:p w:rsidR="000E04B3" w:rsidRPr="00200431" w:rsidRDefault="000E04B3" w:rsidP="000E04B3">
      <w:pPr>
        <w:spacing w:after="0" w:line="240" w:lineRule="auto"/>
        <w:jc w:val="center"/>
        <w:rPr>
          <w:rFonts w:ascii="Arial" w:hAnsi="Arial" w:cs="Arial"/>
          <w:b/>
          <w:color w:val="000000"/>
        </w:rPr>
      </w:pPr>
      <w:r w:rsidRPr="00200431">
        <w:rPr>
          <w:rFonts w:ascii="Arial" w:hAnsi="Arial" w:cs="Arial"/>
          <w:b/>
          <w:color w:val="000000"/>
        </w:rPr>
        <w:t>LIC. EDGAR RAMON IBARRA CONTRERAS.</w:t>
      </w:r>
    </w:p>
    <w:p w:rsidR="000E04B3" w:rsidRPr="00200431" w:rsidRDefault="000E04B3" w:rsidP="000E04B3">
      <w:pPr>
        <w:spacing w:after="0" w:line="240" w:lineRule="auto"/>
        <w:ind w:left="-360"/>
        <w:jc w:val="center"/>
        <w:rPr>
          <w:rFonts w:ascii="Arial" w:hAnsi="Arial" w:cs="Arial"/>
          <w:b/>
          <w:color w:val="000000"/>
        </w:rPr>
      </w:pPr>
      <w:r w:rsidRPr="00200431">
        <w:rPr>
          <w:rFonts w:ascii="Arial" w:hAnsi="Arial" w:cs="Arial"/>
          <w:b/>
        </w:rPr>
        <w:t xml:space="preserve">  SECRETARIO GENERAL 2021-2024</w:t>
      </w:r>
    </w:p>
    <w:p w:rsidR="000E04B3" w:rsidRPr="000E04B3" w:rsidRDefault="000E04B3">
      <w:pPr>
        <w:rPr>
          <w:lang w:val="es-ES"/>
        </w:rPr>
      </w:pPr>
    </w:p>
    <w:sectPr w:rsidR="000E04B3" w:rsidRPr="000E04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5602"/>
    <w:multiLevelType w:val="multilevel"/>
    <w:tmpl w:val="C7243C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3"/>
    <w:rsid w:val="000E04B3"/>
    <w:rsid w:val="00FA1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3"/>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E04B3"/>
    <w:pPr>
      <w:spacing w:after="0" w:line="240" w:lineRule="auto"/>
    </w:pPr>
  </w:style>
  <w:style w:type="character" w:customStyle="1" w:styleId="SinespaciadoCar">
    <w:name w:val="Sin espaciado Car"/>
    <w:basedOn w:val="Fuentedeprrafopredeter"/>
    <w:link w:val="Sinespaciado"/>
    <w:uiPriority w:val="1"/>
    <w:rsid w:val="000E04B3"/>
  </w:style>
  <w:style w:type="paragraph" w:customStyle="1" w:styleId="Standard">
    <w:name w:val="Standard"/>
    <w:rsid w:val="000E04B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0E04B3"/>
    <w:pPr>
      <w:spacing w:after="0" w:line="240" w:lineRule="auto"/>
      <w:ind w:firstLine="708"/>
      <w:jc w:val="both"/>
    </w:pPr>
    <w:rPr>
      <w:rFonts w:ascii="Tahoma" w:eastAsia="Times New Roman" w:hAnsi="Tahoma" w:cs="Tahoma"/>
      <w:sz w:val="24"/>
      <w:szCs w:val="24"/>
      <w:lang w:val="es-ES"/>
    </w:rPr>
  </w:style>
  <w:style w:type="character" w:customStyle="1" w:styleId="SangradetextonormalCar">
    <w:name w:val="Sangría de texto normal Car"/>
    <w:basedOn w:val="Fuentedeprrafopredeter"/>
    <w:link w:val="Sangradetextonormal"/>
    <w:rsid w:val="000E04B3"/>
    <w:rPr>
      <w:rFonts w:ascii="Tahoma" w:eastAsia="Times New Roman" w:hAnsi="Tahoma" w:cs="Tahom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B3"/>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E04B3"/>
    <w:pPr>
      <w:spacing w:after="0" w:line="240" w:lineRule="auto"/>
    </w:pPr>
  </w:style>
  <w:style w:type="character" w:customStyle="1" w:styleId="SinespaciadoCar">
    <w:name w:val="Sin espaciado Car"/>
    <w:basedOn w:val="Fuentedeprrafopredeter"/>
    <w:link w:val="Sinespaciado"/>
    <w:uiPriority w:val="1"/>
    <w:rsid w:val="000E04B3"/>
  </w:style>
  <w:style w:type="paragraph" w:customStyle="1" w:styleId="Standard">
    <w:name w:val="Standard"/>
    <w:rsid w:val="000E04B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0E04B3"/>
    <w:pPr>
      <w:spacing w:after="0" w:line="240" w:lineRule="auto"/>
      <w:ind w:firstLine="708"/>
      <w:jc w:val="both"/>
    </w:pPr>
    <w:rPr>
      <w:rFonts w:ascii="Tahoma" w:eastAsia="Times New Roman" w:hAnsi="Tahoma" w:cs="Tahoma"/>
      <w:sz w:val="24"/>
      <w:szCs w:val="24"/>
      <w:lang w:val="es-ES"/>
    </w:rPr>
  </w:style>
  <w:style w:type="character" w:customStyle="1" w:styleId="SangradetextonormalCar">
    <w:name w:val="Sangría de texto normal Car"/>
    <w:basedOn w:val="Fuentedeprrafopredeter"/>
    <w:link w:val="Sangradetextonormal"/>
    <w:rsid w:val="000E04B3"/>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cp:revision>
  <dcterms:created xsi:type="dcterms:W3CDTF">2022-03-17T18:06:00Z</dcterms:created>
  <dcterms:modified xsi:type="dcterms:W3CDTF">2022-03-17T18:08:00Z</dcterms:modified>
</cp:coreProperties>
</file>